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975E" w14:textId="77777777" w:rsidR="00F67141" w:rsidRDefault="00F67141" w:rsidP="00F67141">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города Магадана</w:t>
      </w:r>
    </w:p>
    <w:p w14:paraId="158CD601" w14:textId="77777777" w:rsidR="00F67141" w:rsidRDefault="00F67141" w:rsidP="00F67141">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№15»</w:t>
      </w:r>
    </w:p>
    <w:p w14:paraId="56FAAAB8" w14:textId="77777777" w:rsidR="00F67141" w:rsidRDefault="00F67141" w:rsidP="00F67141">
      <w:pPr>
        <w:spacing w:after="0" w:line="240" w:lineRule="auto"/>
        <w:jc w:val="center"/>
        <w:rPr>
          <w:rFonts w:ascii="Times New Roman" w:hAnsi="Times New Roman"/>
        </w:rPr>
      </w:pPr>
    </w:p>
    <w:p w14:paraId="6974442F" w14:textId="77777777" w:rsidR="00F67141" w:rsidRDefault="00F67141" w:rsidP="00F67141">
      <w:pPr>
        <w:spacing w:after="0" w:line="240" w:lineRule="auto"/>
        <w:jc w:val="center"/>
        <w:rPr>
          <w:rFonts w:ascii="Times New Roman" w:hAnsi="Times New Roman"/>
        </w:rPr>
      </w:pPr>
    </w:p>
    <w:p w14:paraId="2C68BC22" w14:textId="77777777" w:rsidR="00F67141" w:rsidRDefault="00F67141" w:rsidP="00F67141">
      <w:pPr>
        <w:spacing w:after="0" w:line="240" w:lineRule="auto"/>
        <w:jc w:val="center"/>
        <w:rPr>
          <w:rFonts w:ascii="Times New Roman" w:hAnsi="Times New Roman"/>
        </w:rPr>
      </w:pPr>
    </w:p>
    <w:p w14:paraId="49061DE5" w14:textId="77777777" w:rsidR="00F67141" w:rsidRDefault="00F67141" w:rsidP="00F67141">
      <w:pPr>
        <w:spacing w:after="0" w:line="240" w:lineRule="auto"/>
        <w:rPr>
          <w:rFonts w:ascii="Times New Roman" w:hAnsi="Times New Roman"/>
          <w:b/>
          <w:i/>
        </w:rPr>
      </w:pPr>
    </w:p>
    <w:p w14:paraId="0AB5C737" w14:textId="77777777" w:rsidR="00F67141" w:rsidRDefault="00F67141" w:rsidP="00F67141">
      <w:pPr>
        <w:spacing w:after="0" w:line="240" w:lineRule="auto"/>
        <w:jc w:val="center"/>
        <w:rPr>
          <w:rFonts w:ascii="Times New Roman" w:hAnsi="Times New Roman"/>
          <w:b/>
          <w:sz w:val="36"/>
          <w:szCs w:val="36"/>
        </w:rPr>
      </w:pPr>
    </w:p>
    <w:p w14:paraId="7AA84778" w14:textId="77777777" w:rsidR="00F67141" w:rsidRDefault="00F67141" w:rsidP="00F67141">
      <w:pPr>
        <w:spacing w:after="0" w:line="240" w:lineRule="auto"/>
        <w:jc w:val="center"/>
        <w:rPr>
          <w:rFonts w:ascii="Times New Roman" w:hAnsi="Times New Roman"/>
          <w:b/>
          <w:sz w:val="36"/>
          <w:szCs w:val="36"/>
        </w:rPr>
      </w:pPr>
    </w:p>
    <w:p w14:paraId="24CAB32B" w14:textId="77777777" w:rsidR="00F67141" w:rsidRDefault="00F67141" w:rsidP="00F67141">
      <w:pPr>
        <w:spacing w:after="0" w:line="240" w:lineRule="auto"/>
        <w:jc w:val="center"/>
        <w:rPr>
          <w:rFonts w:ascii="Times New Roman" w:hAnsi="Times New Roman"/>
          <w:b/>
          <w:sz w:val="36"/>
          <w:szCs w:val="36"/>
        </w:rPr>
      </w:pPr>
    </w:p>
    <w:p w14:paraId="0F4833BE" w14:textId="77777777" w:rsidR="00F67141" w:rsidRDefault="00F67141" w:rsidP="00F67141">
      <w:pPr>
        <w:spacing w:after="0" w:line="240" w:lineRule="auto"/>
        <w:jc w:val="center"/>
        <w:rPr>
          <w:rFonts w:ascii="Times New Roman" w:hAnsi="Times New Roman"/>
          <w:b/>
          <w:sz w:val="36"/>
          <w:szCs w:val="36"/>
        </w:rPr>
      </w:pPr>
    </w:p>
    <w:p w14:paraId="5FF5BF90" w14:textId="77777777" w:rsidR="00F67141" w:rsidRDefault="00F67141" w:rsidP="00F67141">
      <w:pPr>
        <w:tabs>
          <w:tab w:val="left" w:pos="900"/>
        </w:tabs>
        <w:spacing w:after="0" w:line="240" w:lineRule="auto"/>
        <w:jc w:val="center"/>
        <w:rPr>
          <w:rFonts w:ascii="Georgia" w:hAnsi="Georgia"/>
          <w:b/>
          <w:i/>
          <w:sz w:val="56"/>
          <w:szCs w:val="56"/>
        </w:rPr>
      </w:pPr>
    </w:p>
    <w:p w14:paraId="7FA3DAC3" w14:textId="77777777" w:rsidR="009B416C" w:rsidRDefault="00F67141" w:rsidP="00F67141">
      <w:pPr>
        <w:tabs>
          <w:tab w:val="left" w:pos="900"/>
        </w:tabs>
        <w:spacing w:after="0" w:line="240" w:lineRule="auto"/>
        <w:jc w:val="center"/>
        <w:rPr>
          <w:rFonts w:ascii="Georgia" w:hAnsi="Georgia"/>
          <w:b/>
          <w:i/>
          <w:sz w:val="56"/>
          <w:szCs w:val="56"/>
        </w:rPr>
      </w:pPr>
      <w:r>
        <w:rPr>
          <w:rFonts w:ascii="Georgia" w:hAnsi="Georgia"/>
          <w:b/>
          <w:i/>
          <w:sz w:val="56"/>
          <w:szCs w:val="56"/>
        </w:rPr>
        <w:t>Консультация</w:t>
      </w:r>
      <w:r w:rsidR="009B416C">
        <w:rPr>
          <w:rFonts w:ascii="Georgia" w:hAnsi="Georgia"/>
          <w:b/>
          <w:i/>
          <w:sz w:val="56"/>
          <w:szCs w:val="56"/>
        </w:rPr>
        <w:t xml:space="preserve"> </w:t>
      </w:r>
    </w:p>
    <w:p w14:paraId="71C2D259" w14:textId="162AB664" w:rsidR="00F67141" w:rsidRDefault="009B416C" w:rsidP="00F67141">
      <w:pPr>
        <w:tabs>
          <w:tab w:val="left" w:pos="900"/>
        </w:tabs>
        <w:spacing w:after="0" w:line="240" w:lineRule="auto"/>
        <w:jc w:val="center"/>
        <w:rPr>
          <w:rFonts w:ascii="Georgia" w:hAnsi="Georgia"/>
          <w:b/>
          <w:i/>
          <w:sz w:val="56"/>
          <w:szCs w:val="56"/>
        </w:rPr>
      </w:pPr>
      <w:r>
        <w:rPr>
          <w:rFonts w:ascii="Georgia" w:hAnsi="Georgia"/>
          <w:b/>
          <w:i/>
          <w:sz w:val="56"/>
          <w:szCs w:val="56"/>
        </w:rPr>
        <w:t>для педагогов</w:t>
      </w:r>
    </w:p>
    <w:p w14:paraId="2FB42DE6" w14:textId="1238553D" w:rsidR="00F67141" w:rsidRDefault="00F67141" w:rsidP="00F67141">
      <w:pPr>
        <w:tabs>
          <w:tab w:val="left" w:pos="900"/>
        </w:tabs>
        <w:spacing w:after="0" w:line="240" w:lineRule="auto"/>
        <w:jc w:val="center"/>
        <w:rPr>
          <w:rFonts w:ascii="Georgia" w:hAnsi="Georgia"/>
          <w:b/>
          <w:i/>
          <w:sz w:val="56"/>
          <w:szCs w:val="56"/>
        </w:rPr>
      </w:pPr>
      <w:r>
        <w:rPr>
          <w:rFonts w:ascii="Georgia" w:hAnsi="Georgia"/>
          <w:b/>
          <w:i/>
          <w:sz w:val="56"/>
          <w:szCs w:val="56"/>
        </w:rPr>
        <w:t>"</w:t>
      </w:r>
      <w:r w:rsidR="009B416C">
        <w:rPr>
          <w:rFonts w:ascii="Georgia" w:hAnsi="Georgia"/>
          <w:b/>
          <w:i/>
          <w:sz w:val="56"/>
          <w:szCs w:val="56"/>
        </w:rPr>
        <w:t>Решение конфликтных ситуаций в детском саду</w:t>
      </w:r>
      <w:r>
        <w:rPr>
          <w:rFonts w:ascii="Georgia" w:hAnsi="Georgia"/>
          <w:b/>
          <w:i/>
          <w:sz w:val="56"/>
          <w:szCs w:val="56"/>
        </w:rPr>
        <w:t>"</w:t>
      </w:r>
    </w:p>
    <w:p w14:paraId="2E518C59" w14:textId="77777777" w:rsidR="00F67141" w:rsidRDefault="00F67141" w:rsidP="00F67141">
      <w:pPr>
        <w:tabs>
          <w:tab w:val="left" w:pos="900"/>
        </w:tabs>
        <w:spacing w:after="0" w:line="240" w:lineRule="auto"/>
        <w:jc w:val="center"/>
        <w:rPr>
          <w:rFonts w:ascii="Times New Roman" w:hAnsi="Times New Roman" w:cs="Times New Roman"/>
          <w:i/>
          <w:sz w:val="36"/>
          <w:szCs w:val="36"/>
        </w:rPr>
      </w:pPr>
    </w:p>
    <w:p w14:paraId="09820A3A" w14:textId="77777777" w:rsidR="00F67141" w:rsidRDefault="00F67141" w:rsidP="00F67141">
      <w:pPr>
        <w:tabs>
          <w:tab w:val="left" w:pos="2160"/>
        </w:tabs>
        <w:spacing w:after="0" w:line="240" w:lineRule="auto"/>
        <w:jc w:val="center"/>
        <w:rPr>
          <w:rFonts w:ascii="Times New Roman" w:hAnsi="Times New Roman"/>
          <w:i/>
          <w:sz w:val="32"/>
          <w:szCs w:val="32"/>
        </w:rPr>
      </w:pPr>
    </w:p>
    <w:p w14:paraId="5CCF0904" w14:textId="77777777" w:rsidR="00F67141" w:rsidRDefault="00F67141" w:rsidP="00F67141">
      <w:pPr>
        <w:spacing w:after="0" w:line="240" w:lineRule="auto"/>
        <w:jc w:val="right"/>
        <w:rPr>
          <w:rFonts w:ascii="Times New Roman" w:hAnsi="Times New Roman"/>
        </w:rPr>
      </w:pPr>
    </w:p>
    <w:p w14:paraId="0D99D644" w14:textId="77777777" w:rsidR="00F67141" w:rsidRDefault="00F67141" w:rsidP="00F67141">
      <w:pPr>
        <w:spacing w:after="0" w:line="240" w:lineRule="auto"/>
        <w:jc w:val="right"/>
        <w:rPr>
          <w:rFonts w:ascii="Times New Roman" w:hAnsi="Times New Roman"/>
        </w:rPr>
      </w:pPr>
    </w:p>
    <w:p w14:paraId="61BDB330" w14:textId="77777777" w:rsidR="00F67141" w:rsidRDefault="00F67141" w:rsidP="00F67141">
      <w:pPr>
        <w:spacing w:after="0" w:line="240" w:lineRule="auto"/>
        <w:jc w:val="right"/>
        <w:rPr>
          <w:rFonts w:ascii="Times New Roman" w:hAnsi="Times New Roman"/>
        </w:rPr>
      </w:pPr>
    </w:p>
    <w:p w14:paraId="45901307" w14:textId="77777777" w:rsidR="00F67141" w:rsidRDefault="00F67141" w:rsidP="00F67141">
      <w:pPr>
        <w:spacing w:after="0" w:line="240" w:lineRule="auto"/>
        <w:rPr>
          <w:rFonts w:ascii="Times New Roman" w:hAnsi="Times New Roman"/>
        </w:rPr>
      </w:pPr>
    </w:p>
    <w:p w14:paraId="4336BE2C" w14:textId="77777777" w:rsidR="00F67141" w:rsidRDefault="00F67141" w:rsidP="00F67141">
      <w:pPr>
        <w:spacing w:after="0" w:line="240" w:lineRule="auto"/>
        <w:rPr>
          <w:rFonts w:ascii="Times New Roman" w:hAnsi="Times New Roman"/>
        </w:rPr>
      </w:pPr>
    </w:p>
    <w:p w14:paraId="262A7487" w14:textId="77777777" w:rsidR="00F67141" w:rsidRDefault="00F67141" w:rsidP="00F67141">
      <w:pPr>
        <w:spacing w:after="0" w:line="240" w:lineRule="auto"/>
        <w:rPr>
          <w:rFonts w:ascii="Times New Roman" w:hAnsi="Times New Roman"/>
        </w:rPr>
      </w:pPr>
    </w:p>
    <w:p w14:paraId="45C53104" w14:textId="77777777" w:rsidR="00F67141" w:rsidRDefault="00F67141" w:rsidP="00F67141">
      <w:pPr>
        <w:spacing w:after="0" w:line="240" w:lineRule="auto"/>
        <w:jc w:val="right"/>
        <w:rPr>
          <w:rFonts w:ascii="Georgia" w:hAnsi="Georgia"/>
          <w:i/>
        </w:rPr>
      </w:pPr>
    </w:p>
    <w:p w14:paraId="38F6355A" w14:textId="77777777" w:rsidR="00F67141" w:rsidRDefault="00F67141" w:rsidP="00F67141">
      <w:pPr>
        <w:spacing w:after="0" w:line="240" w:lineRule="auto"/>
        <w:jc w:val="right"/>
        <w:rPr>
          <w:rFonts w:ascii="Georgia" w:hAnsi="Georgia"/>
          <w:i/>
        </w:rPr>
      </w:pPr>
    </w:p>
    <w:p w14:paraId="5869A1CC" w14:textId="77777777" w:rsidR="00F67141" w:rsidRDefault="00F67141" w:rsidP="00F67141">
      <w:pPr>
        <w:spacing w:after="0" w:line="240" w:lineRule="auto"/>
        <w:jc w:val="right"/>
        <w:rPr>
          <w:rFonts w:ascii="Georgia" w:hAnsi="Georgia"/>
          <w:i/>
        </w:rPr>
      </w:pPr>
    </w:p>
    <w:p w14:paraId="677102B9" w14:textId="77777777" w:rsidR="00F67141" w:rsidRDefault="00F67141" w:rsidP="00F67141">
      <w:pPr>
        <w:spacing w:after="0" w:line="240" w:lineRule="auto"/>
        <w:jc w:val="right"/>
        <w:rPr>
          <w:rFonts w:ascii="Georgia" w:hAnsi="Georgia"/>
          <w:i/>
        </w:rPr>
      </w:pPr>
    </w:p>
    <w:p w14:paraId="75825775" w14:textId="77777777" w:rsidR="00F67141" w:rsidRDefault="00F67141" w:rsidP="00F67141">
      <w:pPr>
        <w:spacing w:after="0" w:line="240" w:lineRule="auto"/>
        <w:jc w:val="right"/>
        <w:rPr>
          <w:rFonts w:ascii="Georgia" w:hAnsi="Georgia"/>
          <w:i/>
        </w:rPr>
      </w:pPr>
    </w:p>
    <w:p w14:paraId="2462250F" w14:textId="77777777" w:rsidR="00F67141" w:rsidRDefault="00F67141" w:rsidP="00F67141">
      <w:pPr>
        <w:spacing w:after="0" w:line="240" w:lineRule="auto"/>
        <w:jc w:val="right"/>
        <w:rPr>
          <w:rFonts w:ascii="Georgia" w:hAnsi="Georgia"/>
          <w:i/>
        </w:rPr>
      </w:pPr>
      <w:r>
        <w:rPr>
          <w:rFonts w:ascii="Georgia" w:hAnsi="Georgia"/>
          <w:i/>
        </w:rPr>
        <w:t>Автор - составитель:</w:t>
      </w:r>
    </w:p>
    <w:p w14:paraId="6434662C" w14:textId="77777777" w:rsidR="00F67141" w:rsidRDefault="00F67141" w:rsidP="00F67141">
      <w:pPr>
        <w:spacing w:after="0" w:line="240" w:lineRule="auto"/>
        <w:jc w:val="right"/>
        <w:rPr>
          <w:rFonts w:ascii="Georgia" w:hAnsi="Georgia"/>
          <w:i/>
        </w:rPr>
      </w:pPr>
      <w:r>
        <w:rPr>
          <w:rFonts w:ascii="Georgia" w:hAnsi="Georgia"/>
          <w:i/>
        </w:rPr>
        <w:t>воспитатель</w:t>
      </w:r>
    </w:p>
    <w:p w14:paraId="494088E4" w14:textId="77777777" w:rsidR="00F67141" w:rsidRDefault="00F67141" w:rsidP="00F67141">
      <w:pPr>
        <w:spacing w:after="0" w:line="240" w:lineRule="auto"/>
        <w:jc w:val="right"/>
        <w:rPr>
          <w:rFonts w:ascii="Georgia" w:hAnsi="Georgia"/>
          <w:i/>
        </w:rPr>
      </w:pPr>
      <w:proofErr w:type="spellStart"/>
      <w:proofErr w:type="gramStart"/>
      <w:r>
        <w:rPr>
          <w:rFonts w:ascii="Georgia" w:hAnsi="Georgia"/>
          <w:i/>
        </w:rPr>
        <w:t>Саломова</w:t>
      </w:r>
      <w:proofErr w:type="spellEnd"/>
      <w:r>
        <w:rPr>
          <w:rFonts w:ascii="Georgia" w:hAnsi="Georgia"/>
          <w:i/>
        </w:rPr>
        <w:t xml:space="preserve">  Анастасия</w:t>
      </w:r>
      <w:proofErr w:type="gramEnd"/>
      <w:r>
        <w:rPr>
          <w:rFonts w:ascii="Georgia" w:hAnsi="Georgia"/>
          <w:i/>
        </w:rPr>
        <w:t xml:space="preserve"> Михайловна</w:t>
      </w:r>
    </w:p>
    <w:p w14:paraId="4BD063AD" w14:textId="77777777" w:rsidR="00F67141" w:rsidRDefault="00F67141" w:rsidP="00F67141">
      <w:pPr>
        <w:spacing w:after="0" w:line="240" w:lineRule="auto"/>
        <w:rPr>
          <w:rFonts w:ascii="Times New Roman" w:hAnsi="Times New Roman"/>
          <w:i/>
        </w:rPr>
      </w:pPr>
    </w:p>
    <w:p w14:paraId="148CBD51" w14:textId="77777777" w:rsidR="00F67141" w:rsidRDefault="00F67141" w:rsidP="00F67141">
      <w:pPr>
        <w:spacing w:after="0" w:line="240" w:lineRule="auto"/>
        <w:rPr>
          <w:rFonts w:ascii="Times New Roman" w:hAnsi="Times New Roman"/>
          <w:i/>
        </w:rPr>
      </w:pPr>
    </w:p>
    <w:p w14:paraId="76477B41" w14:textId="77777777" w:rsidR="00F67141" w:rsidRDefault="00F67141" w:rsidP="00F67141">
      <w:pPr>
        <w:spacing w:after="0" w:line="240" w:lineRule="auto"/>
        <w:rPr>
          <w:rFonts w:ascii="Times New Roman" w:hAnsi="Times New Roman"/>
        </w:rPr>
      </w:pPr>
    </w:p>
    <w:p w14:paraId="2F505A9C" w14:textId="77777777" w:rsidR="00F67141" w:rsidRDefault="00F67141" w:rsidP="00F67141">
      <w:pPr>
        <w:spacing w:after="0" w:line="240" w:lineRule="auto"/>
        <w:jc w:val="right"/>
        <w:rPr>
          <w:rFonts w:ascii="Times New Roman" w:hAnsi="Times New Roman"/>
        </w:rPr>
      </w:pPr>
    </w:p>
    <w:p w14:paraId="38B0DF06" w14:textId="77777777" w:rsidR="00F67141" w:rsidRDefault="00F67141" w:rsidP="00F67141">
      <w:pPr>
        <w:spacing w:after="0" w:line="240" w:lineRule="auto"/>
        <w:jc w:val="center"/>
        <w:rPr>
          <w:rFonts w:ascii="Georgia" w:hAnsi="Georgia"/>
          <w:i/>
        </w:rPr>
      </w:pPr>
    </w:p>
    <w:p w14:paraId="7468C68A" w14:textId="77777777" w:rsidR="00F67141" w:rsidRDefault="00F67141" w:rsidP="00F67141">
      <w:pPr>
        <w:spacing w:after="0" w:line="240" w:lineRule="auto"/>
        <w:jc w:val="center"/>
        <w:rPr>
          <w:rFonts w:ascii="Georgia" w:hAnsi="Georgia"/>
          <w:i/>
        </w:rPr>
      </w:pPr>
    </w:p>
    <w:p w14:paraId="72958268" w14:textId="77777777" w:rsidR="00F67141" w:rsidRDefault="00F67141" w:rsidP="00F67141">
      <w:pPr>
        <w:spacing w:after="0" w:line="240" w:lineRule="auto"/>
        <w:jc w:val="center"/>
        <w:rPr>
          <w:rFonts w:ascii="Georgia" w:hAnsi="Georgia"/>
          <w:i/>
        </w:rPr>
      </w:pPr>
    </w:p>
    <w:p w14:paraId="6CB8CDBC" w14:textId="77777777" w:rsidR="00F67141" w:rsidRDefault="00F67141" w:rsidP="00F67141">
      <w:pPr>
        <w:spacing w:after="0" w:line="240" w:lineRule="auto"/>
        <w:jc w:val="center"/>
        <w:rPr>
          <w:rFonts w:ascii="Georgia" w:hAnsi="Georgia"/>
          <w:i/>
        </w:rPr>
      </w:pPr>
    </w:p>
    <w:p w14:paraId="08B98C2D" w14:textId="77777777" w:rsidR="00F67141" w:rsidRDefault="00F67141" w:rsidP="00F67141">
      <w:pPr>
        <w:spacing w:after="0" w:line="240" w:lineRule="auto"/>
        <w:jc w:val="center"/>
        <w:rPr>
          <w:rFonts w:ascii="Georgia" w:hAnsi="Georgia"/>
          <w:i/>
        </w:rPr>
      </w:pPr>
    </w:p>
    <w:p w14:paraId="51435CF5" w14:textId="77777777" w:rsidR="00F67141" w:rsidRDefault="00F67141" w:rsidP="00F67141">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г.Магадан</w:t>
      </w:r>
    </w:p>
    <w:p w14:paraId="20520F34" w14:textId="77777777" w:rsidR="00F67141" w:rsidRDefault="00F67141" w:rsidP="00F67141">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2022</w:t>
      </w:r>
    </w:p>
    <w:tbl>
      <w:tblPr>
        <w:tblW w:w="5222" w:type="pct"/>
        <w:tblCellSpacing w:w="0" w:type="dxa"/>
        <w:tblInd w:w="-484" w:type="dxa"/>
        <w:tblCellMar>
          <w:left w:w="0" w:type="dxa"/>
          <w:right w:w="0" w:type="dxa"/>
        </w:tblCellMar>
        <w:tblLook w:val="04A0" w:firstRow="1" w:lastRow="0" w:firstColumn="1" w:lastColumn="0" w:noHBand="0" w:noVBand="1"/>
      </w:tblPr>
      <w:tblGrid>
        <w:gridCol w:w="10084"/>
      </w:tblGrid>
      <w:tr w:rsidR="00F67141" w14:paraId="246AE1AF" w14:textId="77777777" w:rsidTr="00F67141">
        <w:trPr>
          <w:tblCellSpacing w:w="0" w:type="dxa"/>
        </w:trPr>
        <w:tc>
          <w:tcPr>
            <w:tcW w:w="5000" w:type="pct"/>
            <w:shd w:val="clear" w:color="auto" w:fill="FFFFFF" w:themeFill="background1"/>
            <w:tcMar>
              <w:top w:w="75" w:type="dxa"/>
              <w:left w:w="225" w:type="dxa"/>
              <w:bottom w:w="0" w:type="dxa"/>
              <w:right w:w="75" w:type="dxa"/>
            </w:tcMar>
            <w:vAlign w:val="center"/>
            <w:hideMark/>
          </w:tcPr>
          <w:p w14:paraId="071DFC76" w14:textId="77777777" w:rsidR="00F67141" w:rsidRDefault="00F67141">
            <w:pPr>
              <w:spacing w:after="160" w:line="240" w:lineRule="auto"/>
              <w:rPr>
                <w:rFonts w:cs="Times New Roman"/>
              </w:rPr>
            </w:pPr>
          </w:p>
        </w:tc>
      </w:tr>
    </w:tbl>
    <w:p w14:paraId="3360AD7F" w14:textId="77777777" w:rsidR="00BD7764" w:rsidRDefault="00B25B1F" w:rsidP="00F67141">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141" w:rsidRPr="00F67141">
        <w:rPr>
          <w:rFonts w:ascii="Times New Roman" w:hAnsi="Times New Roman" w:cs="Times New Roman"/>
          <w:sz w:val="28"/>
          <w:szCs w:val="28"/>
        </w:rPr>
        <w:t xml:space="preserve">Современные условия деятельности дошкольной образовательной организации (ДОО) выдвигают взаимодействие с родителями на одно из ведущих мест. Родители являются основными заказчиками услуг ДОО. Детский сад и семья должны ставить цель к созданию единого образовательного пространства развития ребенка. Уходит в прошлое официально осуществляемая в нашей стране политика превращения воспитания </w:t>
      </w:r>
      <w:r w:rsidR="00BD7764">
        <w:rPr>
          <w:rFonts w:ascii="Times New Roman" w:hAnsi="Times New Roman" w:cs="Times New Roman"/>
          <w:sz w:val="28"/>
          <w:szCs w:val="28"/>
        </w:rPr>
        <w:t>из семейного в общественное.</w:t>
      </w:r>
    </w:p>
    <w:p w14:paraId="1EECC073"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В последние годы начала расширяться и внедряться новая философия взаимодействия семьи и дошкольного учреждения. На основе анализа нормативно-правовой базы РФ, зарубежного опыта работы с семьями воспитанников, особенностей и принципов взаимодействия ДОО с родителями, представленными разными авторами и исследователями по данному вопросу, можно выдвинуть следующие положения.</w:t>
      </w:r>
    </w:p>
    <w:p w14:paraId="7B9FB10C"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1. ФЗ «Об обра</w:t>
      </w:r>
      <w:r w:rsidR="004E76FB">
        <w:rPr>
          <w:rFonts w:ascii="Times New Roman" w:hAnsi="Times New Roman" w:cs="Times New Roman"/>
          <w:sz w:val="28"/>
          <w:szCs w:val="28"/>
        </w:rPr>
        <w:t>зовании в РФ</w:t>
      </w:r>
      <w:proofErr w:type="gramStart"/>
      <w:r w:rsidR="004E76FB">
        <w:rPr>
          <w:rFonts w:ascii="Times New Roman" w:hAnsi="Times New Roman" w:cs="Times New Roman"/>
          <w:sz w:val="28"/>
          <w:szCs w:val="28"/>
        </w:rPr>
        <w:t>» ,</w:t>
      </w:r>
      <w:proofErr w:type="gramEnd"/>
      <w:r w:rsidR="004E76FB">
        <w:rPr>
          <w:rFonts w:ascii="Times New Roman" w:hAnsi="Times New Roman" w:cs="Times New Roman"/>
          <w:sz w:val="28"/>
          <w:szCs w:val="28"/>
        </w:rPr>
        <w:t xml:space="preserve"> ФГОС ДО </w:t>
      </w:r>
      <w:r w:rsidRPr="00F67141">
        <w:rPr>
          <w:rFonts w:ascii="Times New Roman" w:hAnsi="Times New Roman" w:cs="Times New Roman"/>
          <w:sz w:val="28"/>
          <w:szCs w:val="28"/>
        </w:rPr>
        <w:t>, Семейный кодекс</w:t>
      </w:r>
      <w:r w:rsidR="004E76FB">
        <w:rPr>
          <w:rFonts w:ascii="Times New Roman" w:hAnsi="Times New Roman" w:cs="Times New Roman"/>
          <w:sz w:val="28"/>
          <w:szCs w:val="28"/>
        </w:rPr>
        <w:t xml:space="preserve"> РФ» </w:t>
      </w:r>
      <w:r w:rsidRPr="00F67141">
        <w:rPr>
          <w:rFonts w:ascii="Times New Roman" w:hAnsi="Times New Roman" w:cs="Times New Roman"/>
          <w:sz w:val="28"/>
          <w:szCs w:val="28"/>
        </w:rPr>
        <w:t xml:space="preserve">, Государственная программа Российской Федерации «Развитие образования» на 2013–2020 годы </w:t>
      </w:r>
      <w:r w:rsidR="004E76FB">
        <w:rPr>
          <w:rFonts w:ascii="Times New Roman" w:hAnsi="Times New Roman" w:cs="Times New Roman"/>
          <w:sz w:val="28"/>
          <w:szCs w:val="28"/>
        </w:rPr>
        <w:t xml:space="preserve">содержат положения (разделы) </w:t>
      </w:r>
      <w:r w:rsidRPr="00F67141">
        <w:rPr>
          <w:rFonts w:ascii="Times New Roman" w:hAnsi="Times New Roman" w:cs="Times New Roman"/>
          <w:sz w:val="28"/>
          <w:szCs w:val="28"/>
        </w:rPr>
        <w:t>, в которых отводится существенная роль связи дошкольной образовательной организации с семьей. Взаимодействие должно осуществляться на основе сотрудничества и партнерства. Приоритетное место в воспитании и обучении детей отдается родителям, педагоги лишь могут оказать консультативную помощь по вопросам педагогики. Родители несут ответственность за физическое, психологическое, нравственное и интеллектуальное здоровье своего ребенка.</w:t>
      </w:r>
    </w:p>
    <w:p w14:paraId="38581F2F"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2. ДОО имеет свои обязанности по отношению к родителям в направлении взаимодействия: информирование родителей (законных представителей) и общественность относительно целей дошкольного образования, образовательной программы; обеспечение открытости дошкольного образования; создание условий для участия родителей (законных представителей) в образовательной деятельности; поддерживание родителей (законных представителей) в воспитании детей, охране и укреплении их здоровья; обеспечение вовлечени</w:t>
      </w:r>
      <w:r w:rsidRPr="00F67141">
        <w:rPr>
          <w:rFonts w:ascii="Times New Roman" w:hAnsi="Times New Roman" w:cs="Times New Roman"/>
          <w:b/>
          <w:bCs/>
          <w:sz w:val="28"/>
          <w:szCs w:val="28"/>
        </w:rPr>
        <w:t>я</w:t>
      </w:r>
      <w:r w:rsidRPr="00F67141">
        <w:rPr>
          <w:rFonts w:ascii="Times New Roman" w:hAnsi="Times New Roman" w:cs="Times New Roman"/>
          <w:sz w:val="28"/>
          <w:szCs w:val="28"/>
        </w:rPr>
        <w:t>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создание условий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образовательной программы.</w:t>
      </w:r>
    </w:p>
    <w:p w14:paraId="27B11170"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3. Важным является принцип «открытости детского сада», он упоминается в законодательной базе РФ, но на практике реализуется недостаточно эффективно.</w:t>
      </w:r>
    </w:p>
    <w:p w14:paraId="4EF6B47A" w14:textId="77777777" w:rsidR="00F67141" w:rsidRPr="004E76FB"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lastRenderedPageBreak/>
        <w:t xml:space="preserve">4. На примере зарубежных государств можно проанализировать, как осуществляется принцип «открытости детского сада». Исходя из опыта других стран, деятельность по работе с родителями будет продуктивной, если четко определить обязанности субъектов </w:t>
      </w:r>
      <w:proofErr w:type="gramStart"/>
      <w:r w:rsidRPr="00F67141">
        <w:rPr>
          <w:rFonts w:ascii="Times New Roman" w:hAnsi="Times New Roman" w:cs="Times New Roman"/>
          <w:sz w:val="28"/>
          <w:szCs w:val="28"/>
        </w:rPr>
        <w:t>и</w:t>
      </w:r>
      <w:proofErr w:type="gramEnd"/>
      <w:r w:rsidRPr="00F67141">
        <w:rPr>
          <w:rFonts w:ascii="Times New Roman" w:hAnsi="Times New Roman" w:cs="Times New Roman"/>
          <w:sz w:val="28"/>
          <w:szCs w:val="28"/>
        </w:rPr>
        <w:t xml:space="preserve"> если воспитательный процесс будет </w:t>
      </w:r>
      <w:r w:rsidRPr="004E76FB">
        <w:rPr>
          <w:rFonts w:ascii="Times New Roman" w:hAnsi="Times New Roman" w:cs="Times New Roman"/>
          <w:sz w:val="28"/>
          <w:szCs w:val="28"/>
        </w:rPr>
        <w:t>реализовываться в одном направлении. Учитывая взгляды и мнения заказчиков услу</w:t>
      </w:r>
      <w:r w:rsidRPr="004E76FB">
        <w:rPr>
          <w:rFonts w:ascii="Times New Roman" w:hAnsi="Times New Roman" w:cs="Times New Roman"/>
          <w:bCs/>
          <w:sz w:val="28"/>
          <w:szCs w:val="28"/>
        </w:rPr>
        <w:t>г,</w:t>
      </w:r>
      <w:r w:rsidRPr="004E76FB">
        <w:rPr>
          <w:rFonts w:ascii="Times New Roman" w:hAnsi="Times New Roman" w:cs="Times New Roman"/>
          <w:sz w:val="28"/>
          <w:szCs w:val="28"/>
        </w:rPr>
        <w:t> можно выбрать методы и формы работы с детьми, наиболее приемлемые для обеих сторон.</w:t>
      </w:r>
    </w:p>
    <w:p w14:paraId="69768E66"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5. Работа с родителями имеет свою специфику и принципы. Главное - она должна строиться на взаимоуважении, доверительности, понимании. Воспитатель должен уметь заинтересовать родителя, вовлечь его в процесс обучения и воспитания ребенка, чтобы повысить его уровень грамотности по данным вопросам.</w:t>
      </w:r>
    </w:p>
    <w:p w14:paraId="0441D658"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На примере развитых государств мы видим, как строится работа с родителями. Она развивается на практике, а не только в теории. Наблюдается готовность родителей к сотрудничеству, они принимают участие в образовательной деятельности своего ребенка, выбирают необходимые методы воспитания, прислушиваются к рекомендациям педагогов.</w:t>
      </w:r>
    </w:p>
    <w:p w14:paraId="6CC8A809"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Взаимодействие педагогов и родителей – сложный процесс, он зависит от множества факторов. Но не всегда педагог может умело выстроить правильные взаимоотношения с семьями воспитанников. Учитывая этот факт, есть риск возникновения конфликта. На сегодняшний день наблюдается рост конфликтных ситуаций в сфере образования, не исключая детские сады. Основной задачей современного руководителя является разрешение конфликтов, в противном случае конфликтная ситуация может принять деструктивную сторону, привести к негативным последствиям. Заведующий ДОО должен быть достаточно компетентен в данном вопросе, он должен знать о сущности конфликта, причинах зарождения споров, технологиях и методах предотвращения конфликтных действий.</w:t>
      </w:r>
    </w:p>
    <w:p w14:paraId="68E358B4"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Прежде чем говорить о причинах конфликтов ДОО с семьями, технологиях и методах профилактики конфликтных ситуаций, проанализируем понятие «конфликт», используя суждения различных авторов. Данную тему поднимали исследователи в различных сферах деятельности: социология, педагогика, конфликтология, психология. Тол</w:t>
      </w:r>
      <w:r w:rsidR="004E76FB">
        <w:rPr>
          <w:rFonts w:ascii="Times New Roman" w:hAnsi="Times New Roman" w:cs="Times New Roman"/>
          <w:sz w:val="28"/>
          <w:szCs w:val="28"/>
        </w:rPr>
        <w:t xml:space="preserve">ковый словарь С. И. </w:t>
      </w:r>
      <w:proofErr w:type="gramStart"/>
      <w:r w:rsidR="004E76FB">
        <w:rPr>
          <w:rFonts w:ascii="Times New Roman" w:hAnsi="Times New Roman" w:cs="Times New Roman"/>
          <w:sz w:val="28"/>
          <w:szCs w:val="28"/>
        </w:rPr>
        <w:t xml:space="preserve">Ожегова </w:t>
      </w:r>
      <w:r w:rsidRPr="00F67141">
        <w:rPr>
          <w:rFonts w:ascii="Times New Roman" w:hAnsi="Times New Roman" w:cs="Times New Roman"/>
          <w:sz w:val="28"/>
          <w:szCs w:val="28"/>
        </w:rPr>
        <w:t xml:space="preserve"> предлагает</w:t>
      </w:r>
      <w:proofErr w:type="gramEnd"/>
      <w:r w:rsidRPr="00F67141">
        <w:rPr>
          <w:rFonts w:ascii="Times New Roman" w:hAnsi="Times New Roman" w:cs="Times New Roman"/>
          <w:sz w:val="28"/>
          <w:szCs w:val="28"/>
        </w:rPr>
        <w:t xml:space="preserve"> следующее определение «конфликт (от лат. </w:t>
      </w:r>
      <w:proofErr w:type="spellStart"/>
      <w:r w:rsidRPr="00F67141">
        <w:rPr>
          <w:rFonts w:ascii="Times New Roman" w:hAnsi="Times New Roman" w:cs="Times New Roman"/>
          <w:sz w:val="28"/>
          <w:szCs w:val="28"/>
        </w:rPr>
        <w:t>conflictus</w:t>
      </w:r>
      <w:proofErr w:type="spellEnd"/>
      <w:r w:rsidRPr="00F67141">
        <w:rPr>
          <w:rFonts w:ascii="Times New Roman" w:hAnsi="Times New Roman" w:cs="Times New Roman"/>
          <w:sz w:val="28"/>
          <w:szCs w:val="28"/>
        </w:rPr>
        <w:t xml:space="preserve"> - столкновение) - столкновение сторон, мнений, сил». Опираясь на труды А.</w:t>
      </w:r>
      <w:r w:rsidR="004E76FB">
        <w:rPr>
          <w:rFonts w:ascii="Times New Roman" w:hAnsi="Times New Roman" w:cs="Times New Roman"/>
          <w:sz w:val="28"/>
          <w:szCs w:val="28"/>
        </w:rPr>
        <w:t xml:space="preserve">Я. </w:t>
      </w:r>
      <w:proofErr w:type="spellStart"/>
      <w:r w:rsidR="004E76FB">
        <w:rPr>
          <w:rFonts w:ascii="Times New Roman" w:hAnsi="Times New Roman" w:cs="Times New Roman"/>
          <w:sz w:val="28"/>
          <w:szCs w:val="28"/>
        </w:rPr>
        <w:t>Анцупова</w:t>
      </w:r>
      <w:proofErr w:type="spellEnd"/>
      <w:r w:rsidR="004E76FB">
        <w:rPr>
          <w:rFonts w:ascii="Times New Roman" w:hAnsi="Times New Roman" w:cs="Times New Roman"/>
          <w:sz w:val="28"/>
          <w:szCs w:val="28"/>
        </w:rPr>
        <w:t xml:space="preserve"> и А. И. </w:t>
      </w:r>
      <w:proofErr w:type="gramStart"/>
      <w:r w:rsidR="004E76FB">
        <w:rPr>
          <w:rFonts w:ascii="Times New Roman" w:hAnsi="Times New Roman" w:cs="Times New Roman"/>
          <w:sz w:val="28"/>
          <w:szCs w:val="28"/>
        </w:rPr>
        <w:t xml:space="preserve">Шипилова </w:t>
      </w:r>
      <w:r w:rsidRPr="00F67141">
        <w:rPr>
          <w:rFonts w:ascii="Times New Roman" w:hAnsi="Times New Roman" w:cs="Times New Roman"/>
          <w:sz w:val="28"/>
          <w:szCs w:val="28"/>
        </w:rPr>
        <w:t>,</w:t>
      </w:r>
      <w:proofErr w:type="gramEnd"/>
      <w:r w:rsidRPr="00F67141">
        <w:rPr>
          <w:rFonts w:ascii="Times New Roman" w:hAnsi="Times New Roman" w:cs="Times New Roman"/>
          <w:sz w:val="28"/>
          <w:szCs w:val="28"/>
        </w:rPr>
        <w:t xml:space="preserve"> конфликт можно рассмотреть, как «наиболее острый способ разрешения значимых противоречий, возникающих в процессе взаимодействия, </w:t>
      </w:r>
      <w:r w:rsidRPr="00F67141">
        <w:rPr>
          <w:rFonts w:ascii="Times New Roman" w:hAnsi="Times New Roman" w:cs="Times New Roman"/>
          <w:sz w:val="28"/>
          <w:szCs w:val="28"/>
        </w:rPr>
        <w:lastRenderedPageBreak/>
        <w:t>и обычно сопровождающийся негативн</w:t>
      </w:r>
      <w:r w:rsidR="004E76FB">
        <w:rPr>
          <w:rFonts w:ascii="Times New Roman" w:hAnsi="Times New Roman" w:cs="Times New Roman"/>
          <w:sz w:val="28"/>
          <w:szCs w:val="28"/>
        </w:rPr>
        <w:t xml:space="preserve">ыми эмоциями». Б. И. Хасан </w:t>
      </w:r>
      <w:r w:rsidRPr="00F67141">
        <w:rPr>
          <w:rFonts w:ascii="Times New Roman" w:hAnsi="Times New Roman" w:cs="Times New Roman"/>
          <w:sz w:val="28"/>
          <w:szCs w:val="28"/>
        </w:rPr>
        <w:t>характеризует конфликт с более положительной стороны, представляет его, как: «любой - противоречие, то есть воплощенные во взаимодействии противостоящие ценности, установки, мотивы, для его разрешения противоречие должно воплотиться в действиях, в их столкновении». Также уместно обратить внимание на деятельность,</w:t>
      </w:r>
      <w:r w:rsidR="004E76FB">
        <w:rPr>
          <w:rFonts w:ascii="Times New Roman" w:hAnsi="Times New Roman" w:cs="Times New Roman"/>
          <w:sz w:val="28"/>
          <w:szCs w:val="28"/>
        </w:rPr>
        <w:t xml:space="preserve"> проведенную Ю.Г. </w:t>
      </w:r>
      <w:proofErr w:type="spellStart"/>
      <w:proofErr w:type="gramStart"/>
      <w:r w:rsidR="004E76FB">
        <w:rPr>
          <w:rFonts w:ascii="Times New Roman" w:hAnsi="Times New Roman" w:cs="Times New Roman"/>
          <w:sz w:val="28"/>
          <w:szCs w:val="28"/>
        </w:rPr>
        <w:t>Запрудским</w:t>
      </w:r>
      <w:proofErr w:type="spellEnd"/>
      <w:r w:rsidR="004E76FB">
        <w:rPr>
          <w:rFonts w:ascii="Times New Roman" w:hAnsi="Times New Roman" w:cs="Times New Roman"/>
          <w:sz w:val="28"/>
          <w:szCs w:val="28"/>
        </w:rPr>
        <w:t xml:space="preserve"> </w:t>
      </w:r>
      <w:r w:rsidRPr="00F67141">
        <w:rPr>
          <w:rFonts w:ascii="Times New Roman" w:hAnsi="Times New Roman" w:cs="Times New Roman"/>
          <w:sz w:val="28"/>
          <w:szCs w:val="28"/>
        </w:rPr>
        <w:t>,</w:t>
      </w:r>
      <w:proofErr w:type="gramEnd"/>
      <w:r w:rsidRPr="00F67141">
        <w:rPr>
          <w:rFonts w:ascii="Times New Roman" w:hAnsi="Times New Roman" w:cs="Times New Roman"/>
          <w:sz w:val="28"/>
          <w:szCs w:val="28"/>
        </w:rPr>
        <w:t xml:space="preserve"> он выделяет 2 вида противоборства в конфликте - «явное и скрытое», «прямое и косвенное столк</w:t>
      </w:r>
      <w:r w:rsidR="004E76FB">
        <w:rPr>
          <w:rFonts w:ascii="Times New Roman" w:hAnsi="Times New Roman" w:cs="Times New Roman"/>
          <w:sz w:val="28"/>
          <w:szCs w:val="28"/>
        </w:rPr>
        <w:t xml:space="preserve">новение сил». В. С. </w:t>
      </w:r>
      <w:proofErr w:type="gramStart"/>
      <w:r w:rsidR="004E76FB">
        <w:rPr>
          <w:rFonts w:ascii="Times New Roman" w:hAnsi="Times New Roman" w:cs="Times New Roman"/>
          <w:sz w:val="28"/>
          <w:szCs w:val="28"/>
        </w:rPr>
        <w:t xml:space="preserve">Семенов </w:t>
      </w:r>
      <w:r w:rsidRPr="00F67141">
        <w:rPr>
          <w:rFonts w:ascii="Times New Roman" w:hAnsi="Times New Roman" w:cs="Times New Roman"/>
          <w:sz w:val="28"/>
          <w:szCs w:val="28"/>
        </w:rPr>
        <w:t xml:space="preserve"> подчеркивает</w:t>
      </w:r>
      <w:proofErr w:type="gramEnd"/>
      <w:r w:rsidRPr="00F67141">
        <w:rPr>
          <w:rFonts w:ascii="Times New Roman" w:hAnsi="Times New Roman" w:cs="Times New Roman"/>
          <w:sz w:val="28"/>
          <w:szCs w:val="28"/>
        </w:rPr>
        <w:t>, что «конфликт – сознательное противостояние субъектов и субъективных объединений, возникающих на основе существующих в обществе объективно-субъективных и реально-субъективных проти</w:t>
      </w:r>
      <w:r w:rsidR="004E76FB">
        <w:rPr>
          <w:rFonts w:ascii="Times New Roman" w:hAnsi="Times New Roman" w:cs="Times New Roman"/>
          <w:sz w:val="28"/>
          <w:szCs w:val="28"/>
        </w:rPr>
        <w:t xml:space="preserve">воречий». Н. </w:t>
      </w:r>
      <w:proofErr w:type="gramStart"/>
      <w:r w:rsidR="004E76FB">
        <w:rPr>
          <w:rFonts w:ascii="Times New Roman" w:hAnsi="Times New Roman" w:cs="Times New Roman"/>
          <w:sz w:val="28"/>
          <w:szCs w:val="28"/>
        </w:rPr>
        <w:t xml:space="preserve">Косолапов </w:t>
      </w:r>
      <w:r w:rsidRPr="00F67141">
        <w:rPr>
          <w:rFonts w:ascii="Times New Roman" w:hAnsi="Times New Roman" w:cs="Times New Roman"/>
          <w:sz w:val="28"/>
          <w:szCs w:val="28"/>
        </w:rPr>
        <w:t xml:space="preserve"> представляет</w:t>
      </w:r>
      <w:proofErr w:type="gramEnd"/>
      <w:r w:rsidRPr="00F67141">
        <w:rPr>
          <w:rFonts w:ascii="Times New Roman" w:hAnsi="Times New Roman" w:cs="Times New Roman"/>
          <w:sz w:val="28"/>
          <w:szCs w:val="28"/>
        </w:rPr>
        <w:t xml:space="preserve"> данное понятие следующим образом «конфликт – это реальное отношение (взаимодействие между людьми или сложными социальными субъектами, при котором цели одних участников конфликта могут достигаться только за счет некоторого ограничения, ущемления действенных или воспринимаемых целей, интересов, прав или статуса других». В </w:t>
      </w:r>
      <w:r w:rsidR="004E76FB">
        <w:rPr>
          <w:rFonts w:ascii="Times New Roman" w:hAnsi="Times New Roman" w:cs="Times New Roman"/>
          <w:sz w:val="28"/>
          <w:szCs w:val="28"/>
        </w:rPr>
        <w:t xml:space="preserve">своих работах А. А. </w:t>
      </w:r>
      <w:proofErr w:type="gramStart"/>
      <w:r w:rsidR="004E76FB">
        <w:rPr>
          <w:rFonts w:ascii="Times New Roman" w:hAnsi="Times New Roman" w:cs="Times New Roman"/>
          <w:sz w:val="28"/>
          <w:szCs w:val="28"/>
        </w:rPr>
        <w:t xml:space="preserve">Корнеева </w:t>
      </w:r>
      <w:r w:rsidRPr="00F67141">
        <w:rPr>
          <w:rFonts w:ascii="Times New Roman" w:hAnsi="Times New Roman" w:cs="Times New Roman"/>
          <w:sz w:val="28"/>
          <w:szCs w:val="28"/>
        </w:rPr>
        <w:t xml:space="preserve"> считает</w:t>
      </w:r>
      <w:proofErr w:type="gramEnd"/>
      <w:r w:rsidRPr="00F67141">
        <w:rPr>
          <w:rFonts w:ascii="Times New Roman" w:hAnsi="Times New Roman" w:cs="Times New Roman"/>
          <w:sz w:val="28"/>
          <w:szCs w:val="28"/>
        </w:rPr>
        <w:t>, что в основе любого конфликта лежит обстановка, которая охватывает: противоречивые позиции сторон по какому-либо вопросу; противоположные задачи или средства; несоответствие интересов, желаний, влечений оппонентов. Таким образом, мнения различных авторов по данному вопросу определяют, что конфликт – это столкновение взглядов и противоречий, он может быть явным или скрытым, может протекать конструктивно или деструктивно, конфликтная ситуация сопровождается негативными эмоциями, способствует ухудшению психоэмоционального состояния ее участников.</w:t>
      </w:r>
    </w:p>
    <w:p w14:paraId="74CEDFE8"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Причины возникновения конфликтных ситуаций между педагогами и родителями разные: неудовлетворенность методами обучения и воспитания ребенка; взгляд на педагога «сверху-вниз», как на субъект, оказывающий услугу; негативные представления о работе ДОО и педагогов; неоправданные ожидания от педагогической деятельности воспитателей, безответственное отношение к ребенку; непонимание специфики работы воспитателя.</w:t>
      </w:r>
    </w:p>
    <w:p w14:paraId="3F70C469"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Конфлик</w:t>
      </w:r>
      <w:r w:rsidR="004E76FB">
        <w:rPr>
          <w:rFonts w:ascii="Times New Roman" w:hAnsi="Times New Roman" w:cs="Times New Roman"/>
          <w:sz w:val="28"/>
          <w:szCs w:val="28"/>
        </w:rPr>
        <w:t xml:space="preserve">ты делятся на следующие </w:t>
      </w:r>
      <w:proofErr w:type="gramStart"/>
      <w:r w:rsidR="004E76FB">
        <w:rPr>
          <w:rFonts w:ascii="Times New Roman" w:hAnsi="Times New Roman" w:cs="Times New Roman"/>
          <w:sz w:val="28"/>
          <w:szCs w:val="28"/>
        </w:rPr>
        <w:t xml:space="preserve">виды </w:t>
      </w:r>
      <w:r w:rsidRPr="00F67141">
        <w:rPr>
          <w:rFonts w:ascii="Times New Roman" w:hAnsi="Times New Roman" w:cs="Times New Roman"/>
          <w:sz w:val="28"/>
          <w:szCs w:val="28"/>
        </w:rPr>
        <w:t>:</w:t>
      </w:r>
      <w:proofErr w:type="gramEnd"/>
    </w:p>
    <w:p w14:paraId="642BD72B" w14:textId="77777777" w:rsidR="00F67141" w:rsidRPr="004E76FB" w:rsidRDefault="004E76FB" w:rsidP="004E76FB">
      <w:pPr>
        <w:pStyle w:val="a3"/>
        <w:numPr>
          <w:ilvl w:val="0"/>
          <w:numId w:val="2"/>
        </w:numPr>
        <w:ind w:left="-426" w:hanging="10"/>
        <w:jc w:val="both"/>
        <w:rPr>
          <w:rFonts w:ascii="Times New Roman" w:hAnsi="Times New Roman" w:cs="Times New Roman"/>
          <w:sz w:val="28"/>
          <w:szCs w:val="28"/>
        </w:rPr>
      </w:pPr>
      <w:r>
        <w:rPr>
          <w:rFonts w:ascii="Times New Roman" w:hAnsi="Times New Roman" w:cs="Times New Roman"/>
          <w:sz w:val="28"/>
          <w:szCs w:val="28"/>
        </w:rPr>
        <w:softHyphen/>
      </w:r>
      <w:r w:rsidR="00F67141" w:rsidRPr="004E76FB">
        <w:rPr>
          <w:rFonts w:ascii="Times New Roman" w:hAnsi="Times New Roman" w:cs="Times New Roman"/>
          <w:sz w:val="28"/>
          <w:szCs w:val="28"/>
        </w:rPr>
        <w:t>по направленности (вертикальные, горизонтальные, смешанные);</w:t>
      </w:r>
    </w:p>
    <w:p w14:paraId="00EA8376" w14:textId="77777777" w:rsidR="00F67141" w:rsidRPr="004E76FB" w:rsidRDefault="004E76FB" w:rsidP="004E76FB">
      <w:pPr>
        <w:pStyle w:val="a3"/>
        <w:numPr>
          <w:ilvl w:val="0"/>
          <w:numId w:val="2"/>
        </w:numPr>
        <w:ind w:left="-426" w:hanging="10"/>
        <w:jc w:val="both"/>
        <w:rPr>
          <w:rFonts w:ascii="Times New Roman" w:hAnsi="Times New Roman" w:cs="Times New Roman"/>
          <w:sz w:val="28"/>
          <w:szCs w:val="28"/>
        </w:rPr>
      </w:pPr>
      <w:r>
        <w:rPr>
          <w:rFonts w:ascii="Times New Roman" w:hAnsi="Times New Roman" w:cs="Times New Roman"/>
          <w:sz w:val="28"/>
          <w:szCs w:val="28"/>
        </w:rPr>
        <w:softHyphen/>
      </w:r>
      <w:r w:rsidR="00F67141" w:rsidRPr="004E76FB">
        <w:rPr>
          <w:rFonts w:ascii="Times New Roman" w:hAnsi="Times New Roman" w:cs="Times New Roman"/>
          <w:sz w:val="28"/>
          <w:szCs w:val="28"/>
        </w:rPr>
        <w:t>по субъектам (сторонам) конфликта (внутриличностные конфликты; межличностные конфликты; между личностью и группой; межгрупповые; межгосударственные);</w:t>
      </w:r>
    </w:p>
    <w:p w14:paraId="3FC1FC7E" w14:textId="77777777" w:rsidR="00F67141" w:rsidRPr="004E76FB" w:rsidRDefault="004E76FB" w:rsidP="004E76FB">
      <w:pPr>
        <w:pStyle w:val="a3"/>
        <w:numPr>
          <w:ilvl w:val="0"/>
          <w:numId w:val="2"/>
        </w:numPr>
        <w:ind w:left="-426" w:hanging="10"/>
        <w:jc w:val="both"/>
        <w:rPr>
          <w:rFonts w:ascii="Times New Roman" w:hAnsi="Times New Roman" w:cs="Times New Roman"/>
          <w:sz w:val="28"/>
          <w:szCs w:val="28"/>
        </w:rPr>
      </w:pPr>
      <w:r>
        <w:rPr>
          <w:rFonts w:ascii="Times New Roman" w:hAnsi="Times New Roman" w:cs="Times New Roman"/>
          <w:sz w:val="28"/>
          <w:szCs w:val="28"/>
        </w:rPr>
        <w:softHyphen/>
      </w:r>
      <w:r w:rsidR="00F67141" w:rsidRPr="004E76FB">
        <w:rPr>
          <w:rFonts w:ascii="Times New Roman" w:hAnsi="Times New Roman" w:cs="Times New Roman"/>
          <w:sz w:val="28"/>
          <w:szCs w:val="28"/>
        </w:rPr>
        <w:t>по степени проявления (открытые и скрытые);</w:t>
      </w:r>
    </w:p>
    <w:p w14:paraId="10003137" w14:textId="77777777" w:rsidR="00F67141" w:rsidRPr="004E76FB" w:rsidRDefault="004E76FB" w:rsidP="004E76FB">
      <w:pPr>
        <w:pStyle w:val="a3"/>
        <w:numPr>
          <w:ilvl w:val="0"/>
          <w:numId w:val="2"/>
        </w:numPr>
        <w:ind w:left="-426" w:hanging="10"/>
        <w:jc w:val="both"/>
        <w:rPr>
          <w:rFonts w:ascii="Times New Roman" w:hAnsi="Times New Roman" w:cs="Times New Roman"/>
          <w:sz w:val="28"/>
          <w:szCs w:val="28"/>
        </w:rPr>
      </w:pPr>
      <w:r>
        <w:rPr>
          <w:rFonts w:ascii="Times New Roman" w:hAnsi="Times New Roman" w:cs="Times New Roman"/>
          <w:sz w:val="28"/>
          <w:szCs w:val="28"/>
        </w:rPr>
        <w:softHyphen/>
      </w:r>
      <w:r w:rsidR="00F67141" w:rsidRPr="004E76FB">
        <w:rPr>
          <w:rFonts w:ascii="Times New Roman" w:hAnsi="Times New Roman" w:cs="Times New Roman"/>
          <w:sz w:val="28"/>
          <w:szCs w:val="28"/>
        </w:rPr>
        <w:t>по характеру причин (объективные и субъективные);</w:t>
      </w:r>
    </w:p>
    <w:p w14:paraId="726CB5D6" w14:textId="77777777" w:rsidR="00F67141" w:rsidRPr="004E76FB" w:rsidRDefault="00F67141" w:rsidP="004E76FB">
      <w:pPr>
        <w:pStyle w:val="a3"/>
        <w:numPr>
          <w:ilvl w:val="0"/>
          <w:numId w:val="2"/>
        </w:numPr>
        <w:ind w:left="-426" w:hanging="10"/>
        <w:jc w:val="both"/>
        <w:rPr>
          <w:rFonts w:ascii="Times New Roman" w:hAnsi="Times New Roman" w:cs="Times New Roman"/>
          <w:sz w:val="28"/>
          <w:szCs w:val="28"/>
        </w:rPr>
      </w:pPr>
      <w:r w:rsidRPr="004E76FB">
        <w:rPr>
          <w:rFonts w:ascii="Times New Roman" w:hAnsi="Times New Roman" w:cs="Times New Roman"/>
          <w:sz w:val="28"/>
          <w:szCs w:val="28"/>
        </w:rPr>
        <w:lastRenderedPageBreak/>
        <w:softHyphen/>
        <w:t xml:space="preserve"> по сфере разрешения (деловые и личностно-эмоциональные);</w:t>
      </w:r>
    </w:p>
    <w:p w14:paraId="4F88CF0C" w14:textId="77777777" w:rsidR="00F67141" w:rsidRPr="004E76FB" w:rsidRDefault="00F67141" w:rsidP="004E76FB">
      <w:pPr>
        <w:pStyle w:val="a3"/>
        <w:numPr>
          <w:ilvl w:val="0"/>
          <w:numId w:val="2"/>
        </w:numPr>
        <w:ind w:left="-426" w:hanging="10"/>
        <w:jc w:val="both"/>
        <w:rPr>
          <w:rFonts w:ascii="Times New Roman" w:hAnsi="Times New Roman" w:cs="Times New Roman"/>
          <w:sz w:val="28"/>
          <w:szCs w:val="28"/>
        </w:rPr>
      </w:pPr>
      <w:r w:rsidRPr="004E76FB">
        <w:rPr>
          <w:rFonts w:ascii="Times New Roman" w:hAnsi="Times New Roman" w:cs="Times New Roman"/>
          <w:sz w:val="28"/>
          <w:szCs w:val="28"/>
        </w:rPr>
        <w:softHyphen/>
        <w:t xml:space="preserve"> по характеру развития (антагонистические и неантагонистические);</w:t>
      </w:r>
    </w:p>
    <w:p w14:paraId="4E7BE663" w14:textId="77777777" w:rsidR="00F67141" w:rsidRPr="004E76FB" w:rsidRDefault="00F67141" w:rsidP="004E76FB">
      <w:pPr>
        <w:pStyle w:val="a3"/>
        <w:numPr>
          <w:ilvl w:val="0"/>
          <w:numId w:val="2"/>
        </w:numPr>
        <w:ind w:left="-426" w:hanging="10"/>
        <w:jc w:val="both"/>
        <w:rPr>
          <w:rFonts w:ascii="Times New Roman" w:hAnsi="Times New Roman" w:cs="Times New Roman"/>
          <w:sz w:val="28"/>
          <w:szCs w:val="28"/>
        </w:rPr>
      </w:pPr>
      <w:r w:rsidRPr="004E76FB">
        <w:rPr>
          <w:rFonts w:ascii="Times New Roman" w:hAnsi="Times New Roman" w:cs="Times New Roman"/>
          <w:sz w:val="28"/>
          <w:szCs w:val="28"/>
        </w:rPr>
        <w:softHyphen/>
        <w:t xml:space="preserve"> по значению для организации (конструктивные и деструктивные) и т.д.</w:t>
      </w:r>
    </w:p>
    <w:p w14:paraId="02423471"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 xml:space="preserve">Данные сведения свидетельствует о необходимости проведения профилактической работы по выявлению и разрешению конфликтов на ранней стадии с учетом организационно-педагогических условий. Проанализируем понятие «профилактика конфликтов», рассмотрим технологии и методы управления конфликтными ситуациями в организациях, представим алгоритм работы по данному вопросу. Профилактика конфликтов, по </w:t>
      </w:r>
      <w:r w:rsidR="004E76FB">
        <w:rPr>
          <w:rFonts w:ascii="Times New Roman" w:hAnsi="Times New Roman" w:cs="Times New Roman"/>
          <w:sz w:val="28"/>
          <w:szCs w:val="28"/>
        </w:rPr>
        <w:t xml:space="preserve">определению С. М. </w:t>
      </w:r>
      <w:proofErr w:type="gramStart"/>
      <w:r w:rsidR="004E76FB">
        <w:rPr>
          <w:rFonts w:ascii="Times New Roman" w:hAnsi="Times New Roman" w:cs="Times New Roman"/>
          <w:sz w:val="28"/>
          <w:szCs w:val="28"/>
        </w:rPr>
        <w:t xml:space="preserve">Емельянова </w:t>
      </w:r>
      <w:r w:rsidRPr="00F67141">
        <w:rPr>
          <w:rFonts w:ascii="Times New Roman" w:hAnsi="Times New Roman" w:cs="Times New Roman"/>
          <w:sz w:val="28"/>
          <w:szCs w:val="28"/>
        </w:rPr>
        <w:t>,</w:t>
      </w:r>
      <w:proofErr w:type="gramEnd"/>
      <w:r w:rsidRPr="00F67141">
        <w:rPr>
          <w:rFonts w:ascii="Times New Roman" w:hAnsi="Times New Roman" w:cs="Times New Roman"/>
          <w:sz w:val="28"/>
          <w:szCs w:val="28"/>
        </w:rPr>
        <w:t xml:space="preserve"> это предупреждение конфликтов. Профилактика - совокупность предупредительных мероприятий, направленных на сохранение и укрепление нормального состояния, порядк</w:t>
      </w:r>
      <w:r w:rsidR="004E76FB">
        <w:rPr>
          <w:rFonts w:ascii="Times New Roman" w:hAnsi="Times New Roman" w:cs="Times New Roman"/>
          <w:sz w:val="28"/>
          <w:szCs w:val="28"/>
        </w:rPr>
        <w:t>а (словарь Кузнецова. С. А</w:t>
      </w:r>
      <w:proofErr w:type="gramStart"/>
      <w:r w:rsidR="004E76FB">
        <w:rPr>
          <w:rFonts w:ascii="Times New Roman" w:hAnsi="Times New Roman" w:cs="Times New Roman"/>
          <w:sz w:val="28"/>
          <w:szCs w:val="28"/>
        </w:rPr>
        <w:t xml:space="preserve">) </w:t>
      </w:r>
      <w:r w:rsidRPr="00F67141">
        <w:rPr>
          <w:rFonts w:ascii="Times New Roman" w:hAnsi="Times New Roman" w:cs="Times New Roman"/>
          <w:sz w:val="28"/>
          <w:szCs w:val="28"/>
        </w:rPr>
        <w:t>.</w:t>
      </w:r>
      <w:proofErr w:type="gramEnd"/>
      <w:r w:rsidRPr="00F67141">
        <w:rPr>
          <w:rFonts w:ascii="Times New Roman" w:hAnsi="Times New Roman" w:cs="Times New Roman"/>
          <w:sz w:val="28"/>
          <w:szCs w:val="28"/>
        </w:rPr>
        <w:t xml:space="preserve"> По мнению Ос</w:t>
      </w:r>
      <w:r w:rsidR="004E76FB">
        <w:rPr>
          <w:rFonts w:ascii="Times New Roman" w:hAnsi="Times New Roman" w:cs="Times New Roman"/>
          <w:sz w:val="28"/>
          <w:szCs w:val="28"/>
        </w:rPr>
        <w:t xml:space="preserve">тровского Э. </w:t>
      </w:r>
      <w:proofErr w:type="gramStart"/>
      <w:r w:rsidR="004E76FB">
        <w:rPr>
          <w:rFonts w:ascii="Times New Roman" w:hAnsi="Times New Roman" w:cs="Times New Roman"/>
          <w:sz w:val="28"/>
          <w:szCs w:val="28"/>
        </w:rPr>
        <w:t xml:space="preserve">В </w:t>
      </w:r>
      <w:r w:rsidRPr="00F67141">
        <w:rPr>
          <w:rFonts w:ascii="Times New Roman" w:hAnsi="Times New Roman" w:cs="Times New Roman"/>
          <w:sz w:val="28"/>
          <w:szCs w:val="28"/>
        </w:rPr>
        <w:t>,</w:t>
      </w:r>
      <w:proofErr w:type="gramEnd"/>
      <w:r w:rsidRPr="00F67141">
        <w:rPr>
          <w:rFonts w:ascii="Times New Roman" w:hAnsi="Times New Roman" w:cs="Times New Roman"/>
          <w:sz w:val="28"/>
          <w:szCs w:val="28"/>
        </w:rPr>
        <w:t xml:space="preserve"> «профилактика конфликта – это вид управленческой деятельности, состоящий в своевременном распознании, устранении или ослаблении </w:t>
      </w:r>
      <w:proofErr w:type="spellStart"/>
      <w:r w:rsidRPr="00F67141">
        <w:rPr>
          <w:rFonts w:ascii="Times New Roman" w:hAnsi="Times New Roman" w:cs="Times New Roman"/>
          <w:sz w:val="28"/>
          <w:szCs w:val="28"/>
        </w:rPr>
        <w:t>конфликтогенных</w:t>
      </w:r>
      <w:proofErr w:type="spellEnd"/>
      <w:r w:rsidRPr="00F67141">
        <w:rPr>
          <w:rFonts w:ascii="Times New Roman" w:hAnsi="Times New Roman" w:cs="Times New Roman"/>
          <w:sz w:val="28"/>
          <w:szCs w:val="28"/>
        </w:rPr>
        <w:t xml:space="preserve"> факторов и ограничении таким путем возможности их деструктивного развития. Это работа долговременная, систематическая, она требует большого терпения, затрат, времени и энергии, но шансы на ее успех довольно велики». Профилактика конфликтов представляет собой разработку мероприятий по предупреждению данных ситуаций.</w:t>
      </w:r>
    </w:p>
    <w:p w14:paraId="40E289AC"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Современный руководитель должен обладать определёнными навыками по управлению конфликтными ситуациями, должен научить педагогов справляться с конфликтными ситуациями в процессе их возникновения. Руководитель должен знать о ситуации, чтобы оценить всю ее критичность, о причинах, повлиявших на развитие конфликта, составить план по предотвращению конфликтов в ДОО, найти способы и методы его реализации. В современной практике используются такие методы работы, как лекции, семинары, тренинги, игровые ситуации, анкетирования, педагогические советы, службы примирения и др. Во взаимодействии педагогов с родителями рекомендуют использовать традиционные и нетрадиционные формы работы. К традиционным формам можно отнести через беседы, посещение семьи, родительские собрания, дни открытых дверей, консультации, выставки, анкетирование. Нетрадиционные: введение странички педагога на сайте ДОО, проведение мастер-классов, круглых столов, проведение акций, презентаций, проведение тренингов, выдача брошюр.</w:t>
      </w:r>
    </w:p>
    <w:p w14:paraId="4DC87549" w14:textId="77777777" w:rsidR="00F67141" w:rsidRPr="00F67141" w:rsidRDefault="00F67141" w:rsidP="00F67141">
      <w:pPr>
        <w:ind w:left="-426"/>
        <w:jc w:val="both"/>
        <w:rPr>
          <w:rFonts w:ascii="Times New Roman" w:hAnsi="Times New Roman" w:cs="Times New Roman"/>
          <w:sz w:val="28"/>
          <w:szCs w:val="28"/>
        </w:rPr>
      </w:pPr>
      <w:r w:rsidRPr="00F67141">
        <w:rPr>
          <w:rFonts w:ascii="Times New Roman" w:hAnsi="Times New Roman" w:cs="Times New Roman"/>
          <w:sz w:val="28"/>
          <w:szCs w:val="28"/>
        </w:rPr>
        <w:t xml:space="preserve">Таким образом, конфликтом руководитель ДОО может и должен управлять. Главное - вовремя заметить существующую проблему, определить причины ее возникновения, динамику развития, выбрать пути ее разрешения, обеспечив </w:t>
      </w:r>
      <w:r w:rsidRPr="00F67141">
        <w:rPr>
          <w:rFonts w:ascii="Times New Roman" w:hAnsi="Times New Roman" w:cs="Times New Roman"/>
          <w:sz w:val="28"/>
          <w:szCs w:val="28"/>
        </w:rPr>
        <w:lastRenderedPageBreak/>
        <w:t>необходимые условия для предупреждения ситуаций. Управление конфликтом - умение поддерживать его ниже того уров</w:t>
      </w:r>
      <w:r w:rsidR="004E76FB">
        <w:rPr>
          <w:rFonts w:ascii="Times New Roman" w:hAnsi="Times New Roman" w:cs="Times New Roman"/>
          <w:sz w:val="28"/>
          <w:szCs w:val="28"/>
        </w:rPr>
        <w:t xml:space="preserve">ня, на котором он </w:t>
      </w:r>
      <w:proofErr w:type="gramStart"/>
      <w:r w:rsidR="004E76FB">
        <w:rPr>
          <w:rFonts w:ascii="Times New Roman" w:hAnsi="Times New Roman" w:cs="Times New Roman"/>
          <w:sz w:val="28"/>
          <w:szCs w:val="28"/>
        </w:rPr>
        <w:t xml:space="preserve">становится </w:t>
      </w:r>
      <w:r w:rsidRPr="00F67141">
        <w:rPr>
          <w:rFonts w:ascii="Times New Roman" w:hAnsi="Times New Roman" w:cs="Times New Roman"/>
          <w:sz w:val="28"/>
          <w:szCs w:val="28"/>
        </w:rPr>
        <w:t>.</w:t>
      </w:r>
      <w:proofErr w:type="gramEnd"/>
    </w:p>
    <w:p w14:paraId="1E484E48" w14:textId="77777777" w:rsidR="00630A25" w:rsidRDefault="00630A25"/>
    <w:sectPr w:rsidR="00630A25" w:rsidSect="00F67141">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83064"/>
    <w:multiLevelType w:val="hybridMultilevel"/>
    <w:tmpl w:val="4B00A07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15:restartNumberingAfterBreak="0">
    <w:nsid w:val="6A0A53C2"/>
    <w:multiLevelType w:val="hybridMultilevel"/>
    <w:tmpl w:val="01403CD0"/>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7141"/>
    <w:rsid w:val="00062C61"/>
    <w:rsid w:val="004E76FB"/>
    <w:rsid w:val="00630A25"/>
    <w:rsid w:val="009B416C"/>
    <w:rsid w:val="00B25B1F"/>
    <w:rsid w:val="00BD7764"/>
    <w:rsid w:val="00EE6AF3"/>
    <w:rsid w:val="00F6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C5D8"/>
  <w15:docId w15:val="{7457BC7D-25FD-4DE9-A90D-C97C961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141"/>
    <w:pPr>
      <w:spacing w:after="200"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2609">
      <w:bodyDiv w:val="1"/>
      <w:marLeft w:val="0"/>
      <w:marRight w:val="0"/>
      <w:marTop w:val="0"/>
      <w:marBottom w:val="0"/>
      <w:divBdr>
        <w:top w:val="none" w:sz="0" w:space="0" w:color="auto"/>
        <w:left w:val="none" w:sz="0" w:space="0" w:color="auto"/>
        <w:bottom w:val="none" w:sz="0" w:space="0" w:color="auto"/>
        <w:right w:val="none" w:sz="0" w:space="0" w:color="auto"/>
      </w:divBdr>
    </w:div>
    <w:div w:id="1555502257">
      <w:bodyDiv w:val="1"/>
      <w:marLeft w:val="0"/>
      <w:marRight w:val="0"/>
      <w:marTop w:val="0"/>
      <w:marBottom w:val="0"/>
      <w:divBdr>
        <w:top w:val="none" w:sz="0" w:space="0" w:color="auto"/>
        <w:left w:val="none" w:sz="0" w:space="0" w:color="auto"/>
        <w:bottom w:val="none" w:sz="0" w:space="0" w:color="auto"/>
        <w:right w:val="none" w:sz="0" w:space="0" w:color="auto"/>
      </w:divBdr>
    </w:div>
    <w:div w:id="16857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User</cp:lastModifiedBy>
  <cp:revision>6</cp:revision>
  <dcterms:created xsi:type="dcterms:W3CDTF">2022-03-08T23:00:00Z</dcterms:created>
  <dcterms:modified xsi:type="dcterms:W3CDTF">2022-03-14T05:10:00Z</dcterms:modified>
</cp:coreProperties>
</file>